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D145B3" w14:textId="62F31DA8" w:rsidR="00B422C2" w:rsidRPr="00216E7E" w:rsidRDefault="00216E7E" w:rsidP="00493549">
      <w:pPr>
        <w:pStyle w:val="Heading1"/>
        <w:rPr>
          <w:color w:val="auto"/>
          <w:lang w:val="en-US"/>
        </w:rPr>
      </w:pPr>
      <w:r w:rsidRPr="00216E7E">
        <w:rPr>
          <w:color w:val="auto"/>
          <w:lang w:val="en-US"/>
        </w:rPr>
        <w:t>Statement of Confirmation</w:t>
      </w:r>
    </w:p>
    <w:p w14:paraId="166BAA9D" w14:textId="77777777" w:rsidR="00B422C2" w:rsidRPr="00216E7E" w:rsidRDefault="00B422C2" w:rsidP="00B422C2">
      <w:pPr>
        <w:rPr>
          <w:lang w:val="en-US"/>
        </w:rPr>
      </w:pPr>
    </w:p>
    <w:p w14:paraId="3B7D008F" w14:textId="1F1DEA8A" w:rsidR="00D823A6" w:rsidRPr="00216E7E" w:rsidRDefault="00D823A6" w:rsidP="00D823A6">
      <w:pPr>
        <w:pStyle w:val="Heading2"/>
        <w:jc w:val="left"/>
        <w:rPr>
          <w:lang w:val="en-US"/>
        </w:rPr>
      </w:pPr>
      <w:r w:rsidRPr="00216E7E">
        <w:rPr>
          <w:lang w:val="en-US"/>
        </w:rPr>
        <w:t xml:space="preserve"> </w:t>
      </w:r>
      <w:r w:rsidR="00216E7E" w:rsidRPr="00216E7E">
        <w:rPr>
          <w:lang w:val="en-US"/>
        </w:rPr>
        <w:t>Company name</w:t>
      </w:r>
      <w:r w:rsidR="00216E7E" w:rsidRPr="00216E7E">
        <w:rPr>
          <w:lang w:val="en-US"/>
        </w:rPr>
        <w:tab/>
      </w:r>
    </w:p>
    <w:p w14:paraId="76967670" w14:textId="77777777" w:rsidR="00216E7E" w:rsidRPr="00216E7E" w:rsidRDefault="00216E7E" w:rsidP="00216E7E">
      <w:pPr>
        <w:rPr>
          <w:b/>
          <w:i/>
          <w:color w:val="404040" w:themeColor="text1" w:themeTint="BF"/>
          <w:lang w:val="en-US"/>
        </w:rPr>
      </w:pPr>
      <w:r w:rsidRPr="00216E7E">
        <w:rPr>
          <w:b/>
          <w:i/>
          <w:color w:val="404040" w:themeColor="text1" w:themeTint="BF"/>
          <w:lang w:val="en-US"/>
        </w:rPr>
        <w:t>Company registration number</w:t>
      </w:r>
    </w:p>
    <w:p w14:paraId="08FADCD4" w14:textId="5B6DF0D9" w:rsidR="00D823A6" w:rsidRPr="00216E7E" w:rsidRDefault="00216E7E" w:rsidP="00D823A6">
      <w:pPr>
        <w:pStyle w:val="Heading2"/>
        <w:jc w:val="left"/>
        <w:rPr>
          <w:lang w:val="en-US"/>
        </w:rPr>
      </w:pPr>
      <w:r w:rsidRPr="00216E7E">
        <w:rPr>
          <w:lang w:val="en-US"/>
        </w:rPr>
        <w:t>Tax number</w:t>
      </w:r>
    </w:p>
    <w:p w14:paraId="1AF66D1C" w14:textId="1F1A679B" w:rsidR="00D823A6" w:rsidRPr="00216E7E" w:rsidRDefault="00216E7E" w:rsidP="00D823A6">
      <w:pPr>
        <w:pStyle w:val="Heading2"/>
        <w:jc w:val="left"/>
        <w:rPr>
          <w:lang w:val="en-US"/>
        </w:rPr>
      </w:pPr>
      <w:r w:rsidRPr="00216E7E">
        <w:rPr>
          <w:lang w:val="en-US"/>
        </w:rPr>
        <w:t>Headquarters</w:t>
      </w:r>
    </w:p>
    <w:p w14:paraId="0F40D42E" w14:textId="77777777" w:rsidR="00216E7E" w:rsidRPr="00216E7E" w:rsidRDefault="00216E7E" w:rsidP="00216E7E">
      <w:pPr>
        <w:rPr>
          <w:b/>
          <w:i/>
          <w:color w:val="404040" w:themeColor="text1" w:themeTint="BF"/>
          <w:lang w:val="en-US"/>
        </w:rPr>
      </w:pPr>
      <w:r w:rsidRPr="00216E7E">
        <w:rPr>
          <w:b/>
          <w:i/>
          <w:color w:val="404040" w:themeColor="text1" w:themeTint="BF"/>
          <w:lang w:val="en-US"/>
        </w:rPr>
        <w:t xml:space="preserve">Name and position of representative </w:t>
      </w:r>
    </w:p>
    <w:p w14:paraId="631E0B3A" w14:textId="77777777" w:rsidR="00B422C2" w:rsidRPr="00216E7E" w:rsidRDefault="00B422C2" w:rsidP="00493549">
      <w:pPr>
        <w:rPr>
          <w:lang w:val="en-US"/>
        </w:rPr>
      </w:pPr>
    </w:p>
    <w:p w14:paraId="12A1A962" w14:textId="4D371C12" w:rsidR="00B422C2" w:rsidRPr="00216E7E" w:rsidRDefault="00216E7E" w:rsidP="00493549">
      <w:pPr>
        <w:rPr>
          <w:lang w:val="en-US"/>
        </w:rPr>
      </w:pPr>
      <w:r w:rsidRPr="00216E7E">
        <w:rPr>
          <w:lang w:val="en-US"/>
        </w:rPr>
        <w:t>I declare that none of the following exclusion criteria apply</w:t>
      </w:r>
      <w:r w:rsidR="00B422C2" w:rsidRPr="00216E7E">
        <w:rPr>
          <w:b/>
          <w:bCs/>
          <w:lang w:val="en-US"/>
        </w:rPr>
        <w:t xml:space="preserve">: </w:t>
      </w:r>
    </w:p>
    <w:p w14:paraId="28842007" w14:textId="336175AE" w:rsidR="000856BC" w:rsidRPr="000856BC" w:rsidRDefault="000856BC" w:rsidP="000856BC">
      <w:pPr>
        <w:pStyle w:val="ListParagraph"/>
        <w:numPr>
          <w:ilvl w:val="0"/>
          <w:numId w:val="2"/>
        </w:numPr>
        <w:rPr>
          <w:rFonts w:ascii="Roboto" w:hAnsi="Roboto"/>
          <w:sz w:val="21"/>
          <w:szCs w:val="21"/>
          <w:lang w:val="en-US"/>
        </w:rPr>
      </w:pPr>
      <w:r w:rsidRPr="000856BC">
        <w:rPr>
          <w:rFonts w:ascii="Roboto" w:hAnsi="Roboto"/>
          <w:sz w:val="21"/>
          <w:szCs w:val="21"/>
          <w:lang w:val="en-US"/>
        </w:rPr>
        <w:t xml:space="preserve">Had credit and solvency default for the 3 closed financial years </w:t>
      </w:r>
      <w:r>
        <w:rPr>
          <w:rFonts w:ascii="Roboto" w:hAnsi="Roboto"/>
          <w:sz w:val="21"/>
          <w:szCs w:val="21"/>
          <w:lang w:val="en-US"/>
        </w:rPr>
        <w:t>before 30 May</w:t>
      </w:r>
      <w:r w:rsidRPr="000856BC">
        <w:rPr>
          <w:rFonts w:ascii="Roboto" w:hAnsi="Roboto"/>
          <w:sz w:val="21"/>
          <w:szCs w:val="21"/>
          <w:lang w:val="en-US"/>
        </w:rPr>
        <w:t xml:space="preserve">, and have persistently defaulted on your payment </w:t>
      </w:r>
      <w:proofErr w:type="gramStart"/>
      <w:r w:rsidRPr="000856BC">
        <w:rPr>
          <w:rFonts w:ascii="Roboto" w:hAnsi="Roboto"/>
          <w:sz w:val="21"/>
          <w:szCs w:val="21"/>
          <w:lang w:val="en-US"/>
        </w:rPr>
        <w:t>obligations;</w:t>
      </w:r>
      <w:proofErr w:type="gramEnd"/>
    </w:p>
    <w:p w14:paraId="6FCD6929" w14:textId="77777777" w:rsidR="000856BC" w:rsidRPr="000856BC" w:rsidRDefault="000856BC" w:rsidP="000856BC">
      <w:pPr>
        <w:pStyle w:val="ListParagraph"/>
        <w:numPr>
          <w:ilvl w:val="0"/>
          <w:numId w:val="2"/>
        </w:numPr>
        <w:rPr>
          <w:rFonts w:ascii="Roboto" w:hAnsi="Roboto"/>
          <w:sz w:val="21"/>
          <w:szCs w:val="21"/>
          <w:lang w:val="en-US"/>
        </w:rPr>
      </w:pPr>
      <w:r w:rsidRPr="000856BC">
        <w:rPr>
          <w:rFonts w:ascii="Roboto" w:hAnsi="Roboto"/>
          <w:sz w:val="21"/>
          <w:szCs w:val="21"/>
          <w:lang w:val="en-US"/>
        </w:rPr>
        <w:t>Had a previous procurement tender closed no more than three calendar years ago that was truthfully known but provided information that was not true (hereinafter: provided false information and was therefore excluded from the procedure or the court has issued a final and enforceable decision finding that the information was false</w:t>
      </w:r>
      <w:proofErr w:type="gramStart"/>
      <w:r w:rsidRPr="000856BC">
        <w:rPr>
          <w:rFonts w:ascii="Roboto" w:hAnsi="Roboto"/>
          <w:sz w:val="21"/>
          <w:szCs w:val="21"/>
          <w:lang w:val="en-US"/>
        </w:rPr>
        <w:t>);</w:t>
      </w:r>
      <w:proofErr w:type="gramEnd"/>
    </w:p>
    <w:p w14:paraId="364838B7" w14:textId="77777777" w:rsidR="000856BC" w:rsidRPr="000856BC" w:rsidRDefault="000856BC" w:rsidP="000856BC">
      <w:pPr>
        <w:pStyle w:val="ListParagraph"/>
        <w:numPr>
          <w:ilvl w:val="0"/>
          <w:numId w:val="2"/>
        </w:numPr>
        <w:rPr>
          <w:rFonts w:ascii="Roboto" w:hAnsi="Roboto"/>
          <w:sz w:val="21"/>
          <w:szCs w:val="21"/>
          <w:lang w:val="en-US"/>
        </w:rPr>
      </w:pPr>
      <w:r w:rsidRPr="000856BC">
        <w:rPr>
          <w:rFonts w:ascii="Roboto" w:hAnsi="Roboto"/>
          <w:sz w:val="21"/>
          <w:szCs w:val="21"/>
          <w:lang w:val="en-US"/>
        </w:rPr>
        <w:t>has committed an infringement of the law in the conduct of its business, as established by a final court judgment not more than five calendar years ago, in relation to the accounting system or the obligation to keep records, or by a final and enforceable competition supervision decision or, in the case of a judicial review of a competition supervision decision, by a final and enforceable court judgment in relation to point (e) of paragraph (2) of Article 11(2) of the Act on the supervision of competition;</w:t>
      </w:r>
    </w:p>
    <w:p w14:paraId="6B53826A" w14:textId="0BB490D6" w:rsidR="00B422C2" w:rsidRPr="00216E7E" w:rsidRDefault="000856BC" w:rsidP="000856BC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Roboto" w:hAnsi="Roboto"/>
          <w:sz w:val="22"/>
          <w:szCs w:val="22"/>
          <w:lang w:val="en-US"/>
        </w:rPr>
      </w:pPr>
      <w:r w:rsidRPr="000856BC">
        <w:rPr>
          <w:rFonts w:ascii="Roboto" w:hAnsi="Roboto"/>
          <w:sz w:val="21"/>
          <w:szCs w:val="21"/>
          <w:lang w:val="en-US"/>
        </w:rPr>
        <w:t>The Company is listed on the website Feketelista.hu (blacklist) and does not submit any proof to the contrary.</w:t>
      </w:r>
      <w:r w:rsidRPr="000856BC">
        <w:rPr>
          <w:rFonts w:ascii="Roboto" w:hAnsi="Roboto"/>
          <w:sz w:val="21"/>
          <w:szCs w:val="21"/>
          <w:lang w:val="en-US"/>
        </w:rPr>
        <w:tab/>
      </w:r>
      <w:r w:rsidR="00B422C2" w:rsidRPr="00216E7E">
        <w:rPr>
          <w:rFonts w:ascii="Roboto" w:hAnsi="Roboto"/>
          <w:sz w:val="22"/>
          <w:szCs w:val="22"/>
          <w:lang w:val="en-US"/>
        </w:rPr>
        <w:tab/>
      </w:r>
      <w:r w:rsidR="00B422C2" w:rsidRPr="00216E7E">
        <w:rPr>
          <w:rFonts w:ascii="Roboto" w:hAnsi="Roboto"/>
          <w:sz w:val="22"/>
          <w:szCs w:val="22"/>
          <w:lang w:val="en-US"/>
        </w:rPr>
        <w:tab/>
      </w:r>
      <w:r w:rsidR="00B422C2" w:rsidRPr="00216E7E">
        <w:rPr>
          <w:rFonts w:ascii="Roboto" w:hAnsi="Roboto"/>
          <w:sz w:val="22"/>
          <w:szCs w:val="22"/>
          <w:lang w:val="en-US"/>
        </w:rPr>
        <w:tab/>
      </w:r>
      <w:r w:rsidR="00B422C2" w:rsidRPr="00216E7E">
        <w:rPr>
          <w:rFonts w:ascii="Roboto" w:hAnsi="Roboto"/>
          <w:sz w:val="22"/>
          <w:szCs w:val="22"/>
          <w:lang w:val="en-US"/>
        </w:rPr>
        <w:tab/>
      </w:r>
      <w:r w:rsidR="00B422C2" w:rsidRPr="00216E7E">
        <w:rPr>
          <w:rFonts w:ascii="Roboto" w:hAnsi="Roboto"/>
          <w:sz w:val="22"/>
          <w:szCs w:val="22"/>
          <w:lang w:val="en-US"/>
        </w:rPr>
        <w:tab/>
      </w:r>
      <w:r w:rsidR="00B422C2" w:rsidRPr="00216E7E">
        <w:rPr>
          <w:rFonts w:ascii="Roboto" w:hAnsi="Roboto"/>
          <w:sz w:val="22"/>
          <w:szCs w:val="22"/>
          <w:lang w:val="en-US"/>
        </w:rPr>
        <w:tab/>
      </w:r>
      <w:r w:rsidR="00B422C2" w:rsidRPr="00216E7E">
        <w:rPr>
          <w:rFonts w:ascii="Roboto" w:hAnsi="Roboto"/>
          <w:sz w:val="22"/>
          <w:szCs w:val="22"/>
          <w:lang w:val="en-US"/>
        </w:rPr>
        <w:tab/>
      </w:r>
      <w:r w:rsidR="00B422C2" w:rsidRPr="00216E7E">
        <w:rPr>
          <w:rFonts w:ascii="Roboto" w:hAnsi="Roboto"/>
          <w:sz w:val="22"/>
          <w:szCs w:val="22"/>
          <w:lang w:val="en-US"/>
        </w:rPr>
        <w:tab/>
      </w:r>
      <w:r w:rsidR="00B422C2" w:rsidRPr="00216E7E">
        <w:rPr>
          <w:rFonts w:ascii="Roboto" w:hAnsi="Roboto"/>
          <w:sz w:val="22"/>
          <w:szCs w:val="22"/>
          <w:lang w:val="en-US"/>
        </w:rPr>
        <w:tab/>
      </w:r>
      <w:r w:rsidR="00B422C2" w:rsidRPr="00216E7E">
        <w:rPr>
          <w:rFonts w:ascii="Roboto" w:hAnsi="Roboto"/>
          <w:sz w:val="22"/>
          <w:szCs w:val="22"/>
          <w:lang w:val="en-US"/>
        </w:rPr>
        <w:tab/>
      </w:r>
    </w:p>
    <w:p w14:paraId="25F7184D" w14:textId="5188F6B2" w:rsidR="00B422C2" w:rsidRPr="00216E7E" w:rsidRDefault="000856BC" w:rsidP="00493549">
      <w:pPr>
        <w:rPr>
          <w:lang w:val="en-US"/>
        </w:rPr>
      </w:pPr>
      <w:r w:rsidRPr="000856BC">
        <w:rPr>
          <w:lang w:val="en-US"/>
        </w:rPr>
        <w:t>I declare that the information provided in the application is correct and that there has been no major negative change in the information provided</w:t>
      </w:r>
      <w:r w:rsidR="00B422C2" w:rsidRPr="00216E7E">
        <w:rPr>
          <w:lang w:val="en-US"/>
        </w:rPr>
        <w:t xml:space="preserve">. </w:t>
      </w:r>
    </w:p>
    <w:p w14:paraId="7C2451AF" w14:textId="77777777" w:rsidR="000856BC" w:rsidRDefault="000856BC" w:rsidP="000856BC">
      <w:pPr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I acknowledge that if I have provided false information, the company may be </w:t>
      </w:r>
      <w:proofErr w:type="gramStart"/>
      <w:r>
        <w:rPr>
          <w:sz w:val="21"/>
          <w:szCs w:val="21"/>
          <w:lang w:val="en-US"/>
        </w:rPr>
        <w:t>disqualified</w:t>
      </w:r>
      <w:proofErr w:type="gramEnd"/>
      <w:r>
        <w:rPr>
          <w:sz w:val="21"/>
          <w:szCs w:val="21"/>
          <w:lang w:val="en-US"/>
        </w:rPr>
        <w:t xml:space="preserve"> and the case will be investigated by the Ethics Committee of MaTáSzSz. </w:t>
      </w:r>
    </w:p>
    <w:p w14:paraId="1D0272A8" w14:textId="7AD53F2F" w:rsidR="00F75C06" w:rsidRPr="00216E7E" w:rsidRDefault="000856BC" w:rsidP="00F75C06">
      <w:pPr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>I agree that MaTáSzSz may handle the information that comes to its knowledge during the application process in accordance with its Privacy and Data Protection Policy. I agree that MaTáSzSz may publish the activities indicated in excel Annex 1 on its website</w:t>
      </w:r>
      <w:r w:rsidR="00F75C06" w:rsidRPr="00216E7E">
        <w:rPr>
          <w:sz w:val="21"/>
          <w:szCs w:val="21"/>
          <w:lang w:val="en-US"/>
        </w:rPr>
        <w:t xml:space="preserve">. </w:t>
      </w:r>
    </w:p>
    <w:p w14:paraId="3088C4E1" w14:textId="77777777" w:rsidR="00B422C2" w:rsidRPr="00216E7E" w:rsidRDefault="00B422C2" w:rsidP="00493549">
      <w:pPr>
        <w:rPr>
          <w:lang w:val="en-US"/>
        </w:rPr>
      </w:pPr>
    </w:p>
    <w:p w14:paraId="09F5C714" w14:textId="77777777" w:rsidR="00B422C2" w:rsidRPr="00216E7E" w:rsidRDefault="00B422C2" w:rsidP="00493549">
      <w:pPr>
        <w:rPr>
          <w:lang w:val="en-US"/>
        </w:rPr>
      </w:pPr>
    </w:p>
    <w:p w14:paraId="34E30DDA" w14:textId="482076B3" w:rsidR="00B422C2" w:rsidRPr="00216E7E" w:rsidRDefault="000856BC" w:rsidP="00493549">
      <w:pPr>
        <w:rPr>
          <w:rFonts w:eastAsia="Calibri" w:cs="Calibri"/>
          <w:color w:val="000000"/>
          <w:lang w:val="en-US" w:eastAsia="hu-HU"/>
        </w:rPr>
      </w:pPr>
      <w:r>
        <w:rPr>
          <w:lang w:val="en-US"/>
        </w:rPr>
        <w:t>Date</w:t>
      </w:r>
      <w:r w:rsidR="00D823A6" w:rsidRPr="00216E7E">
        <w:rPr>
          <w:lang w:val="en-US"/>
        </w:rPr>
        <w:t>,</w:t>
      </w:r>
    </w:p>
    <w:p w14:paraId="059737E5" w14:textId="77777777" w:rsidR="00B422C2" w:rsidRPr="00216E7E" w:rsidRDefault="00B422C2" w:rsidP="00493549">
      <w:pPr>
        <w:rPr>
          <w:rFonts w:cs="Open Sans"/>
          <w:lang w:val="en-US"/>
        </w:rPr>
      </w:pPr>
    </w:p>
    <w:p w14:paraId="1547FB8D" w14:textId="63ED380A" w:rsidR="00A82B53" w:rsidRPr="00216E7E" w:rsidRDefault="000856BC" w:rsidP="00D823A6">
      <w:pPr>
        <w:jc w:val="right"/>
        <w:rPr>
          <w:rFonts w:eastAsia="Calibri" w:cs="Calibri"/>
          <w:color w:val="000000"/>
          <w:lang w:val="en-US" w:eastAsia="hu-HU"/>
        </w:rPr>
      </w:pPr>
      <w:r>
        <w:rPr>
          <w:lang w:val="en-US"/>
        </w:rPr>
        <w:t>Signature</w:t>
      </w:r>
      <w:r w:rsidR="00D823A6" w:rsidRPr="00216E7E">
        <w:rPr>
          <w:lang w:val="en-US"/>
        </w:rPr>
        <w:tab/>
      </w:r>
      <w:r w:rsidR="00D823A6" w:rsidRPr="00216E7E">
        <w:rPr>
          <w:lang w:val="en-US"/>
        </w:rPr>
        <w:tab/>
      </w:r>
    </w:p>
    <w:sectPr w:rsidR="00A82B53" w:rsidRPr="00216E7E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DFC29E" w14:textId="77777777" w:rsidR="00052C08" w:rsidRDefault="00052C08" w:rsidP="0092076C">
      <w:r>
        <w:separator/>
      </w:r>
    </w:p>
  </w:endnote>
  <w:endnote w:type="continuationSeparator" w:id="0">
    <w:p w14:paraId="09E34995" w14:textId="77777777" w:rsidR="00052C08" w:rsidRDefault="00052C08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BD499B7-E83F-0A49-B1C9-3685014FDF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CD0A50E-32B5-6040-8C48-BEB20D0244E6}"/>
    <w:embedBold r:id="rId3" w:fontKey="{F9FEBD91-6067-AF4E-B9DF-5DC19AA63DF2}"/>
    <w:embedBoldItalic r:id="rId4" w:fontKey="{CA77E078-7E90-0048-BE74-30E8A138672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4F0D066-C180-C940-809A-9BF7CFE1290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B89AE4AB-AE89-784E-8195-C17E0CBD671D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7" w:fontKey="{458ABF3F-B645-E84A-93A8-BD6136FF0922}"/>
    <w:embedBold r:id="rId8" w:fontKey="{9CE9A827-D694-8845-9A18-2493467540DF}"/>
    <w:embedBoldItalic r:id="rId9" w:fontKey="{184A4654-3B29-D644-A4AE-522521B49B01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EE1EA8B6-DA11-C448-BB0E-A966B1107924}"/>
    <w:embedBold r:id="rId11" w:fontKey="{861451F4-8100-1A4B-B745-A8945ADA33F0}"/>
    <w:embedBoldItalic r:id="rId12" w:fontKey="{481F3E09-38F9-1E4C-B9A1-7B1EA06310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FAF58A1-2078-A54D-B38B-A73A69B8027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4" w:fontKey="{FB7DE7DD-30B8-914E-9189-EF3E802219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D5CA4F31-0ABC-E747-AF14-56B8A6DED8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F6FF0" w14:textId="77777777" w:rsidR="006335A8" w:rsidRDefault="006335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67A1D" w14:textId="77777777" w:rsidR="003F6547" w:rsidRDefault="009E6F6C" w:rsidP="0092076C">
    <w:pPr>
      <w:pStyle w:val="Footer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00BA5E24" wp14:editId="08BA3843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CF75DC9" w14:textId="7AD1ACD6" w:rsidR="002E45DA" w:rsidRPr="0092076C" w:rsidRDefault="002E45DA" w:rsidP="00D823A6">
    <w:pPr>
      <w:pStyle w:val="Footer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20437" w14:textId="77777777" w:rsidR="006335A8" w:rsidRDefault="006335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CD208E" w14:textId="77777777" w:rsidR="00052C08" w:rsidRDefault="00052C08" w:rsidP="0092076C">
      <w:r>
        <w:separator/>
      </w:r>
    </w:p>
  </w:footnote>
  <w:footnote w:type="continuationSeparator" w:id="0">
    <w:p w14:paraId="6D4D8ACA" w14:textId="77777777" w:rsidR="00052C08" w:rsidRDefault="00052C08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16A4F" w14:textId="77777777" w:rsidR="006335A8" w:rsidRDefault="006335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3C506" w14:textId="57A18098" w:rsidR="002E45DA" w:rsidRDefault="00B4408C" w:rsidP="0092076C">
    <w:pPr>
      <w:pStyle w:val="Header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69CF2494" wp14:editId="4ABB280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5A59B7" w14:textId="77777777" w:rsidR="002E45DA" w:rsidRDefault="002E45DA" w:rsidP="0092076C">
    <w:pPr>
      <w:pStyle w:val="Header"/>
    </w:pPr>
  </w:p>
  <w:p w14:paraId="5E306F8F" w14:textId="77777777" w:rsidR="005D237F" w:rsidRDefault="005D237F" w:rsidP="009207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2CD06" w14:textId="77777777" w:rsidR="006335A8" w:rsidRDefault="006335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1370274">
    <w:abstractNumId w:val="1"/>
  </w:num>
  <w:num w:numId="2" w16cid:durableId="1160538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2C08"/>
    <w:rsid w:val="00056795"/>
    <w:rsid w:val="000856BC"/>
    <w:rsid w:val="000D1A5C"/>
    <w:rsid w:val="000E26EA"/>
    <w:rsid w:val="001961DF"/>
    <w:rsid w:val="00196E12"/>
    <w:rsid w:val="001A66D5"/>
    <w:rsid w:val="00216E7E"/>
    <w:rsid w:val="00286953"/>
    <w:rsid w:val="002A26BA"/>
    <w:rsid w:val="002C2D8E"/>
    <w:rsid w:val="002E45DA"/>
    <w:rsid w:val="003010CD"/>
    <w:rsid w:val="00327850"/>
    <w:rsid w:val="003930E4"/>
    <w:rsid w:val="003F6547"/>
    <w:rsid w:val="00465C30"/>
    <w:rsid w:val="00493549"/>
    <w:rsid w:val="00493BBF"/>
    <w:rsid w:val="004C3989"/>
    <w:rsid w:val="004F4B0B"/>
    <w:rsid w:val="005305D2"/>
    <w:rsid w:val="0054036A"/>
    <w:rsid w:val="005D237F"/>
    <w:rsid w:val="006335A8"/>
    <w:rsid w:val="006671DD"/>
    <w:rsid w:val="00696B5E"/>
    <w:rsid w:val="006A11D4"/>
    <w:rsid w:val="00702F15"/>
    <w:rsid w:val="007363CB"/>
    <w:rsid w:val="00737C5B"/>
    <w:rsid w:val="007C3C80"/>
    <w:rsid w:val="007D5693"/>
    <w:rsid w:val="008033FB"/>
    <w:rsid w:val="00811A1C"/>
    <w:rsid w:val="008F63EF"/>
    <w:rsid w:val="0092076C"/>
    <w:rsid w:val="00992049"/>
    <w:rsid w:val="00996934"/>
    <w:rsid w:val="009E6F6C"/>
    <w:rsid w:val="00A80EE4"/>
    <w:rsid w:val="00A82B53"/>
    <w:rsid w:val="00AB5AA9"/>
    <w:rsid w:val="00AE759F"/>
    <w:rsid w:val="00B422C2"/>
    <w:rsid w:val="00B4408C"/>
    <w:rsid w:val="00B978CD"/>
    <w:rsid w:val="00C2004F"/>
    <w:rsid w:val="00C527F1"/>
    <w:rsid w:val="00C60FA1"/>
    <w:rsid w:val="00CA0804"/>
    <w:rsid w:val="00D17AB2"/>
    <w:rsid w:val="00D625EC"/>
    <w:rsid w:val="00D823A6"/>
    <w:rsid w:val="00D858BC"/>
    <w:rsid w:val="00DC397F"/>
    <w:rsid w:val="00DF612A"/>
    <w:rsid w:val="00ED71B7"/>
    <w:rsid w:val="00F747F6"/>
    <w:rsid w:val="00F75C0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315CD0D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6C"/>
    <w:pPr>
      <w:jc w:val="both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DA"/>
  </w:style>
  <w:style w:type="paragraph" w:styleId="Footer">
    <w:name w:val="footer"/>
    <w:basedOn w:val="Normal"/>
    <w:link w:val="Foot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DA"/>
  </w:style>
  <w:style w:type="paragraph" w:styleId="BalloonText">
    <w:name w:val="Balloon Text"/>
    <w:basedOn w:val="Normal"/>
    <w:link w:val="BalloonText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E1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E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0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Kecskeméti Dávid</cp:lastModifiedBy>
  <cp:revision>6</cp:revision>
  <dcterms:created xsi:type="dcterms:W3CDTF">2021-03-04T09:26:00Z</dcterms:created>
  <dcterms:modified xsi:type="dcterms:W3CDTF">2024-08-02T13:32:00Z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f0a31b5a157651ca54fa109559b1b2787928ae82f8de8e875a6bad2b11876249</vt:lpwstr>
  </property>
</Properties>
</file>